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木垒县西吉尔镇西吉尔村2024年乡村振兴示范村建设项目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木垒县西吉尔镇政府本级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木垒县西吉尔镇政府本级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张世尧</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依据昌州财农〔2023〕53号的通知，经西吉尔镇党委及西吉尔村“两委”充分研判讨论，决定实施木垒县西吉尔镇西吉尔村2024年乡村振兴示范村建设项目，在全面推进乡村振兴下，木垒县西吉尔村位于木垒县政府西南23公里处，致力于解决发展面临的基础设施薄弱、产业发展不足等问题，通过一系列建设工程改善村民生活条件，提升村庄整体风貌，促进产业融合，增强村集体经济实力，助力西吉尔村庄在乡村振兴的道路上迈出坚实的一步。</w:t>
        <w:br/>
        <w:t>2.项目主要内容</w:t>
        <w:br/>
        <w:t>木垒县西吉尔镇西吉尔村计划实施乡村振兴示范村建设项目，主要建设内容为铺装15600㎡人行横道、20.8公里路界石、新建晾晒场5000㎡，在农贸市场修建围栏400米。该项目能切实提高村民居住环境，方便村民出行，为村民晾晒农作物提供场地，从而提高居民幸福感，为乡村振兴奠定坚实的基础。</w:t>
        <w:br/>
        <w:t>3.项目实施情况</w:t>
        <w:br/>
        <w:t>本项目由西吉尔乡政府牵头，主要对西吉尔乡村建设开展工作。人行道铺装面积15600平方米，铺装路界石长度20.80千米，新建晾晒场面积5000平方米，修建围栏长度400米，铺设绿化管网数量8千米，通过该项目的实施，提高了村民生活质量、提高农村产业发展水平以及提高乡村文明程度，促进了城乡融合发展、促进乡村治理体系和治理能力现代化以及促进区域协调发展。</w:t>
        <w:br/>
        <w:t>4.资金投入和使用情况</w:t>
        <w:br/>
        <w:t>木垒县西吉尔镇西吉尔村2024年乡村振兴示范村建设项目资金于2024年4月1日财政拨款资金为850万元，为本级财政资金，实际到位率25万元，资金到位率100%，实际执行850万元，执行率100%，资金落实到位。为确保项目资金的安全有效使用、安全运行，提高资金的使用效率，我单位严格按照西吉尔镇人民政府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农〔2023〕53号的通知，对西吉尔村进行铺装人行横道、路界石、新建晾晒场，在农贸市场修建围栏。切实提高了村民居住环境，方便了村民出行，为村民晾晒农作物提供了场地，从而提高了居民幸福感，为乡村振兴奠定坚实的基础。</w:t>
        <w:br/>
        <w:t>2.阶段性目标</w:t>
        <w:br/>
        <w:t>2.12024年12月31日前完成铺装人行道面积15600平方米；</w:t>
        <w:br/>
        <w:t>2.22024年12月31日前完成西吉尔村铺装人行道面积15600平方米；</w:t>
        <w:br/>
        <w:t>2.32024年12月31日前完成新建晾晒场面积5000平方米</w:t>
        <w:br/>
        <w:t>2.42024年12月31日前完成修建围栏长度400米；</w:t>
        <w:br/>
        <w:t>2.52024年12月31日前完成铺设绿化管网数量8千米。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木垒县西吉尔镇西吉尔村2024年乡村振兴示范村建设项目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木木垒县西吉尔镇西吉尔村2024年乡村振兴示范村建设项目，评价核心为项目决策、过程管理、项目产出、项目成本、项目效益。</w:t>
        <w:br/>
        <w:t>3.绩效评价范围</w:t>
        <w:br/>
        <w:t>本次绩效评价主要围绕木垒县西吉尔镇西吉尔村2024年乡村振兴示范村建设项目项目支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（5）《2024年与上级媒体宣传合作经费》（木财预字〔2024〕54号）。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王磊为评价小组组长，主要负责工作安排，对项目策划和监督，全面负责项目绩效评价报告的最终质量，对评估人员出具的最终报告质量进行复核，确保评估结果的客观性；</w:t>
        <w:br/>
        <w:t>王锋为副组长，主要负责报告的审核、指导；</w:t>
        <w:br/>
        <w:t>吕荣、李景轩为组员，负责资料、数据整理，编制报告。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铺装人行道面积15600平方米，铺装路界石长度20.80千米，新建晾晒场面积5000平方米，修建围栏长度400米，铺设绿化管网数量8千米，提高了村民生活质量、提高农村产业发展水平以及提高乡村文明程度，促进了城乡融合发展、促进乡村治理体系和治理能力现代化以及促进区域协调发展。但在实施过程中也存在一些不足：存在“人难集、事难议、议难决”现象。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 xml:space="preserve">  项目决策类指标共设置6个，满分指标6个，得分率100%；</w:t>
        <w:br/>
        <w:t>项目过程类指标共设置5个，满分指标5个，得分率100%；</w:t>
        <w:br/>
        <w:t>项目产出类指标共设置4个，满分指标4个，得分率100%；</w:t>
        <w:br/>
        <w:t>项目效益指标共设置2个，满分指标2个，得分率100%；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项目决策类指标由4个二级指标和6个三级指标构成，权重分15分，实际得分15分。</w:t>
        <w:br/>
        <w:t>1.立项依据充分性</w:t>
        <w:br/>
        <w:t>（1项目立项依据昌州财农〔2023〕53号文件</w:t>
        <w:br/>
        <w:t>本指标满分为3分，根据评分标准得3分，本项目立项依据充分。</w:t>
        <w:br/>
        <w:t>2.立项程序规范性</w:t>
        <w:br/>
        <w:t>①项目立项程序：提报项目建议书、申请立项过程等均按照立项程序的相关规定进行；</w:t>
        <w:br/>
        <w:t>②审批文件、材料：本项目审批文件有：《木垒县西吉尔镇西吉尔村2024年乡村振兴示范村建设项目实施方案》，审批文件及材料齐全；</w:t>
        <w:br/>
        <w:t>③项目事前工作：本项目已经过必要的可行性研究、专家论证、风险评估、绩效评估、集体决策。</w:t>
        <w:br/>
        <w:t>综上所述，本指标满分为2分，根据评分标准得2分，本项目立项程序规范。</w:t>
        <w:br/>
        <w:t>3.绩效目标合理性</w:t>
        <w:br/>
        <w:t>木垒县西吉尔镇西吉尔村2024年乡村振兴示范村建设项目设立了项目绩效目标，与乡村振兴，提高农村生产生活水平具有相关性，项目的预期产出效益和效果也均能符合正常的业绩水平，并且与预算确定的项目投资额或资金量相匹配。</w:t>
        <w:br/>
        <w:t>综上所述，本指标满分为2分，根据评分标准得2分，本项目绩效目标设置合理。</w:t>
        <w:br/>
        <w:t>4.绩效指标明确性</w:t>
        <w:br/>
        <w:t>木垒县西吉尔镇西吉尔村2024年乡村振兴示范村建设项目绩效目标细化分解为具体的绩效指标，一级指标共4条，二级指标共6，三级指标共18条，其中量化指标条数共18条，所有绩效指标均通过清晰、可衡量的指标值予以体现，并且做到了与项目目标任务数或计划数相对应。</w:t>
        <w:br/>
        <w:t>综上所述，本指标满分为2分，根据评分标准得2分，本项目所设置绩效指标明确。</w:t>
        <w:br/>
        <w:t>5.预算编制科学性</w:t>
        <w:br/>
        <w:t>本项目建设内容及工程量严格按照《建设工程工程量清单计价规范》（GB50500-2013）规定计算，项目预算编制根据项目建设内容进行计算，预算数经过西吉尔镇党委会会议确定，预算内容与项目内容无偏差，预算额度测算依据充分，项目投资额与工作任务匹配性100%，不存在偏差性。</w:t>
        <w:br/>
        <w:t>综上所述，本指标满分为2分，根据评分标准2分，本项目预算编制科学。</w:t>
        <w:br/>
        <w:t>6.资金分配合理性</w:t>
        <w:br/>
        <w:t>本项目预算资金分配依据昌州财农〔2023〕53号文件，项目资金分配额度无偏低或偏高情况，分配额度合理。项目单位为西吉尔镇人民政府位于木垒县，资金分配与单位实际相适应。	</w:t>
        <w:br/>
        <w:t>综上所述，本指标满分为4分，根据评分标准得4分，本项目资金分配合理。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</w:t>
        <w:br/>
        <w:t>本项目预算资金为850万元，其中：中央财政安排资金850万元，自治区财政安排资金0万元，其他资金0万元，实际到位资金850万元，资金到位率=（实际到位资金/预算资金）×100.00%=（850/850）*100.00%=100%。得分=资金到位率*分值=100.00%*3=3.00分。</w:t>
        <w:br/>
        <w:t>综上所述，本指标满分为3.00分，根据评分标准得3.00分，本项目资金落实到位。</w:t>
        <w:br/>
        <w:t>2.预算执行率</w:t>
        <w:br/>
        <w:t>年初预算数0万元，全年预算数850万元，全年执行数850万元，预算执行率为100%。</w:t>
        <w:br/>
        <w:t>综上所述，本指标满分为5.00分，根据评分标准得5分，本项目预算按计划执行。</w:t>
        <w:br/>
        <w:t>3.资金使用合规性</w:t>
        <w:br/>
        <w:t>3.1 资金使用符合、财务管理制度以及有关专项资金管理办法的规定；</w:t>
        <w:br/>
        <w:t>3.2 资金的拨付严格按照西吉尔镇人民政府资金拨付审批程序进行：由财政所提交财政局乡财科室申请到预算科，经审批后提交到财政局国库可。项目资金拨付手续齐全，资金拨付手续有：资金申请单。</w:t>
        <w:br/>
        <w:t>3.3 本项目资金合同规定的用途为：西吉尔村铺装人行横道、路界石、新建晾晒场，在农贸市场修建围栏。符合项目预算批复及合同规定的用途；</w:t>
        <w:br/>
        <w:t>3.4 项目资金截至2024年12月31日已拨付至100%，过程不存在截留、挤占、挪用、虚列支出等情况。</w:t>
        <w:br/>
        <w:t>4.管理制度健全性</w:t>
        <w:br/>
        <w:t>4.1 本项目已制定《木垒县西吉尔镇人民政府财务管理制度》、《木垒县西吉尔镇人民政府项目业务管理制度》，管理制度健全；</w:t>
        <w:br/>
        <w:t>4.2 本项目财务及业务管理制度符合《中华人民共和国政府采购法》、《中华人民共和国会计法》等相关法律法规，财务和业务管理制度已经过西吉尔镇党委会审批通过，确保了各项制度的合法合规性及完整性。</w:t>
        <w:br/>
        <w:t>综上所述，本指标满分为3.00分，根据评分标准得3.00分，项目制度建设健全。</w:t>
        <w:br/>
        <w:t>5.制度执行有效性</w:t>
        <w:br/>
        <w:t>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项目产出情况</w:t>
        <w:br/>
        <w:t>我镇西吉尔村2024年乡村振兴示范村建设项目截止到2024年12月31日，已完成对西吉尔村人行横道铺装面积15600平方米，铺装路界石长度20.80千米，新建晾晒场面积5000平方米，修建围栏长度400米，铺设绿化管网数量8千米；其中：</w:t>
        <w:br/>
        <w:t>1.项目完成数量</w:t>
        <w:br/>
        <w:t>指标1：人行横道铺装，指标值：≥15600平方米，实际完成值15600平方米，指标完成率100%.</w:t>
        <w:br/>
        <w:t>指标2：铺装路界石，指标值：≥20.80千米，实际完成值20.80千米，指标完成率100%。</w:t>
        <w:br/>
        <w:t>指标3：新建晾晒场，指标值：≥5000平方米，实际完成值5000平方米，指标完成率100%。</w:t>
        <w:br/>
        <w:t>指标4：修建围栏，指标值：≥400米，实际完成值400米，指标完成率100%。</w:t>
        <w:br/>
        <w:t>指标5：铺设绿化管网，指标值：8千米，实际完成值8千米，指标完成率100%。</w:t>
        <w:br/>
        <w:t>综上所述，本指标满分为10分，根据评分标准得10分。</w:t>
        <w:br/>
        <w:t>2.项目完成质量：</w:t>
        <w:br/>
        <w:t>指标1：项目验收合格率，指标值：＝100%，实际完成值100%，指标完成率100%。</w:t>
        <w:br/>
        <w:t>指标2：项目资金支付率，指标值：＝100%，实际完成值100%，指标完成率100%。</w:t>
        <w:br/>
        <w:t>综上所述，本指标满分为10分，根据评分标准得10分。</w:t>
        <w:br/>
        <w:t>3.项目完成时效</w:t>
        <w:br/>
        <w:t>指标1：项目完工时间，指标值：2024年12月31日，实际完成值2024年12月31日，指标完成率100%。</w:t>
        <w:br/>
        <w:t>综上所述，本指标满分为10分，根据评分标准得10分。</w:t>
        <w:br/>
        <w:t>4.项目完成成本</w:t>
        <w:br/>
        <w:t>指标1：人行横道铺装费用，指标值：≤312万元 ，实际完成值312万元，指标完成率100%；</w:t>
        <w:br/>
        <w:t>指标2：铺装路界石费用，指标值：≤324.48万元，实际完成值324.48万元，指标完成率100%；</w:t>
        <w:br/>
        <w:t>指标3：新建晾晒场费用，指标值：≤100万元 ，实际完成值100万元，指标完成率100%；</w:t>
        <w:br/>
        <w:t>指标4：修建围栏费用，指标值：≤19.2万元 ，实际完成值19.2万元，指标完成率100%；</w:t>
        <w:br/>
        <w:t>指标5：铺设绿化管网费用，指标值：≤24万元 ，实际完成值24万元，指标完成率100%；</w:t>
        <w:br/>
        <w:t>指标6：环境综合治理成本，指标值：≤6.7万元 ，实际完成值6.7万元，指标完成率100%；</w:t>
        <w:br/>
        <w:t>指标7：修建附属设施成本，指标值：≤1.7万元 ，实际完成值1.7万元，指标完成率100%；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我镇果树园子村基础设施提升改造建设项目截止到2024年12月31日，已完成；其中：</w:t>
        <w:br/>
        <w:t>1.项目实施的社会效益分析</w:t>
        <w:br/>
        <w:t>指标1：项目受益人数，指标值：≥682人，实际完成值682人，指标完成率100%。</w:t>
        <w:br/>
        <w:t>指标2：乡村振兴示范村达标率，指标值：≥98%，实际完成值98%，指标完成率100%。</w:t>
        <w:br/>
        <w:t>综上所述，本指标满分为10分，根据评分标准得10分。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指标1：群众满意度，指标值：≥90% ，实际完成值90%，指标完成率100%。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</w:t>
        <w:br/>
        <w:t>（一）主要经验及做法</w:t>
        <w:br/>
        <w:t>1.完善基础设施建设：投入资金进行人行道铺装、路结石铺设、晾晒场新建、农贸市场修缮以及绿化带铺设等工程。</w:t>
        <w:br/>
        <w:t>2.产业融合发展：依托当地自然资源与文化资源，发展文旅产业，打造特色民宿。</w:t>
        <w:br/>
        <w:t>3.盘活闲置资源：通过村集体自主经营和引进企业等方式，盘活资产闲置与资金。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</w:t>
        <w:br/>
        <w:t>1.科学规划：制定乡村长远发展，充分挖掘乡村文化、自然资源特色，保留乡村原有风貌，打造独特乡村品牌。</w:t>
        <w:br/>
        <w:t>2.提高村民参与度：在项目规划、决策阶段充分征求村民意见，建立村民参与机制。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